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56" w:rsidRPr="00530D56" w:rsidRDefault="0003265C" w:rsidP="00530D56">
      <w:pPr>
        <w:rPr>
          <w:rFonts w:ascii="Times New Roman" w:eastAsia="Times New Roman" w:hAnsi="Times New Roman" w:cs="Times New Roman"/>
          <w:b/>
          <w:sz w:val="28"/>
          <w:szCs w:val="28"/>
          <w:lang w:eastAsia="el-GR"/>
        </w:rPr>
      </w:pPr>
      <w:r>
        <w:rPr>
          <w:rFonts w:ascii="Times New Roman" w:eastAsia="Times New Roman" w:hAnsi="Times New Roman" w:cs="Times New Roman"/>
          <w:b/>
          <w:sz w:val="32"/>
          <w:szCs w:val="32"/>
          <w:lang w:val="en-US" w:eastAsia="el-GR"/>
        </w:rPr>
        <w:t xml:space="preserve"> </w:t>
      </w:r>
      <w:r w:rsidR="00530D56" w:rsidRPr="00530D56">
        <w:rPr>
          <w:rFonts w:ascii="Times New Roman" w:eastAsia="Times New Roman" w:hAnsi="Times New Roman" w:cs="Times New Roman"/>
          <w:b/>
          <w:sz w:val="28"/>
          <w:szCs w:val="28"/>
          <w:lang w:eastAsia="el-GR"/>
        </w:rPr>
        <w:t xml:space="preserve">SSI </w:t>
      </w:r>
      <w:r w:rsidR="007C5D16">
        <w:rPr>
          <w:rFonts w:ascii="Times New Roman" w:eastAsia="Times New Roman" w:hAnsi="Times New Roman" w:cs="Times New Roman"/>
          <w:b/>
          <w:sz w:val="28"/>
          <w:szCs w:val="28"/>
          <w:lang w:eastAsia="el-GR"/>
        </w:rPr>
        <w:t>Ειδικότητα</w:t>
      </w:r>
      <w:r w:rsidR="00530D56" w:rsidRPr="00530D56">
        <w:rPr>
          <w:rFonts w:ascii="Times New Roman" w:eastAsia="Times New Roman" w:hAnsi="Times New Roman" w:cs="Times New Roman"/>
          <w:b/>
          <w:sz w:val="28"/>
          <w:szCs w:val="28"/>
          <w:lang w:eastAsia="el-GR"/>
        </w:rPr>
        <w:t xml:space="preserve">: </w:t>
      </w:r>
      <w:r w:rsidR="007C5D16">
        <w:rPr>
          <w:rFonts w:ascii="Times New Roman" w:eastAsia="Times New Roman" w:hAnsi="Times New Roman" w:cs="Times New Roman"/>
          <w:b/>
          <w:sz w:val="28"/>
          <w:szCs w:val="28"/>
          <w:lang w:eastAsia="el-GR"/>
        </w:rPr>
        <w:t xml:space="preserve">Πλοήγηση </w:t>
      </w:r>
    </w:p>
    <w:tbl>
      <w:tblPr>
        <w:tblW w:w="0" w:type="auto"/>
        <w:tblCellSpacing w:w="0" w:type="dxa"/>
        <w:tblCellMar>
          <w:left w:w="0" w:type="dxa"/>
          <w:right w:w="0" w:type="dxa"/>
        </w:tblCellMar>
        <w:tblLook w:val="04A0" w:firstRow="1" w:lastRow="0" w:firstColumn="1" w:lastColumn="0" w:noHBand="0" w:noVBand="1"/>
      </w:tblPr>
      <w:tblGrid>
        <w:gridCol w:w="8306"/>
      </w:tblGrid>
      <w:tr w:rsidR="00530D56" w:rsidRPr="00530D56" w:rsidTr="00530D56">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530D56" w:rsidRPr="00D47694">
              <w:trPr>
                <w:tblCellSpacing w:w="0" w:type="dxa"/>
                <w:jc w:val="center"/>
              </w:trPr>
              <w:tc>
                <w:tcPr>
                  <w:tcW w:w="0" w:type="auto"/>
                  <w:hideMark/>
                </w:tcPr>
                <w:p w:rsidR="007C5D16" w:rsidRDefault="007C5D16" w:rsidP="00530D56">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Εχετε</w:t>
                  </w:r>
                  <w:proofErr w:type="spellEnd"/>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ποτέ</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αναρωτηθεί</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πώς</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καταφέρνει</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εκπαιδευτής</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μου</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βρίσκει</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τον</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δρόμο</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για</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την</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επιστροφή</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στην</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ακτή</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ή για το σκάφος?</w:t>
                  </w:r>
                </w:p>
                <w:p w:rsidR="007C5D16" w:rsidRDefault="007C5D16" w:rsidP="00530D56">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Αν</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ναι</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μάθημα</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της</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ΠΛΟΗΓΗΣΗΣ</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7C5D16">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υατό</w:t>
                  </w:r>
                  <w:proofErr w:type="spellEnd"/>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που</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χρειάζεστε</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για</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μάθετε</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εσείς</w:t>
                  </w:r>
                  <w:r w:rsidRPr="007C5D1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αυτήν την ικανότητα. </w:t>
                  </w:r>
                </w:p>
                <w:p w:rsidR="00530D56" w:rsidRPr="00530D56" w:rsidRDefault="00530D56" w:rsidP="00530D5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905000" cy="1209675"/>
                        <wp:effectExtent l="0" t="0" r="0" b="9525"/>
                        <wp:docPr id="11" name="Εικόνα 11" descr="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inline>
                    </w:drawing>
                  </w:r>
                </w:p>
                <w:p w:rsidR="007C5D16" w:rsidRDefault="007C5D16" w:rsidP="00530D56">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μάθημα της ΠΛΟΗΓΗΣΗΣ θα σας μάθει πώς να προσανατολίζεστε με μία πυξίδα και πώς να αποκτήσετε φυσικά ικανότητες </w:t>
                  </w:r>
                  <w:proofErr w:type="spellStart"/>
                  <w:r w:rsidR="00D47694">
                    <w:rPr>
                      <w:rFonts w:ascii="Times New Roman" w:eastAsia="Times New Roman" w:hAnsi="Times New Roman" w:cs="Times New Roman"/>
                      <w:sz w:val="24"/>
                      <w:szCs w:val="24"/>
                      <w:lang w:eastAsia="el-GR"/>
                    </w:rPr>
                    <w:t>προσανοατολισμού</w:t>
                  </w:r>
                  <w:proofErr w:type="spellEnd"/>
                  <w:r w:rsidR="00D47694">
                    <w:rPr>
                      <w:rFonts w:ascii="Times New Roman" w:eastAsia="Times New Roman" w:hAnsi="Times New Roman" w:cs="Times New Roman"/>
                      <w:sz w:val="24"/>
                      <w:szCs w:val="24"/>
                      <w:lang w:eastAsia="el-GR"/>
                    </w:rPr>
                    <w:t xml:space="preserve">. </w:t>
                  </w:r>
                </w:p>
                <w:p w:rsidR="00530D56" w:rsidRPr="00D47694" w:rsidRDefault="00D47694" w:rsidP="00530D56">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Θα μάθετε επίσης πώς να υπολογίζετε αποστάσεις, να προσανατολίζεστε με διαφορετικά σημεία αναφοράς, να βρίσκετε την πορεία σας σε διαφορετικά σημεία και να είσαστε ικανοί να επιστρέψετε στο σημείο εξόδου, ανά πάσα στιγμή.</w:t>
                  </w:r>
                </w:p>
              </w:tc>
            </w:tr>
            <w:tr w:rsidR="00530D56" w:rsidRPr="00530D56">
              <w:trPr>
                <w:tblCellSpacing w:w="0" w:type="dxa"/>
                <w:jc w:val="center"/>
              </w:trPr>
              <w:tc>
                <w:tcPr>
                  <w:tcW w:w="0" w:type="auto"/>
                  <w:hideMark/>
                </w:tcPr>
                <w:p w:rsidR="00530D56" w:rsidRDefault="00530D56" w:rsidP="00530D56">
                  <w:pPr>
                    <w:spacing w:after="0" w:line="240" w:lineRule="auto"/>
                    <w:rPr>
                      <w:rFonts w:ascii="Times New Roman" w:eastAsia="Times New Roman" w:hAnsi="Times New Roman" w:cs="Times New Roman"/>
                      <w:sz w:val="24"/>
                      <w:szCs w:val="24"/>
                      <w:lang w:eastAsia="el-GR"/>
                    </w:rPr>
                  </w:pPr>
                </w:p>
                <w:p w:rsidR="00D47694" w:rsidRDefault="00D47694" w:rsidP="00530D5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μάθημα περιλαμβάνει</w:t>
                  </w:r>
                </w:p>
                <w:p w:rsidR="00D47694" w:rsidRDefault="00D47694" w:rsidP="00530D5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Φυσικός Προσανατολισμός</w:t>
                  </w:r>
                </w:p>
                <w:p w:rsidR="00D47694" w:rsidRDefault="00D47694" w:rsidP="00530D56">
                  <w:pPr>
                    <w:spacing w:after="0" w:line="240" w:lineRule="auto"/>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Προσανοατολισμός</w:t>
                  </w:r>
                  <w:proofErr w:type="spellEnd"/>
                  <w:r>
                    <w:rPr>
                      <w:rFonts w:ascii="Times New Roman" w:eastAsia="Times New Roman" w:hAnsi="Times New Roman" w:cs="Times New Roman"/>
                      <w:sz w:val="24"/>
                      <w:szCs w:val="24"/>
                      <w:lang w:eastAsia="el-GR"/>
                    </w:rPr>
                    <w:t xml:space="preserve"> με πυξίδα </w:t>
                  </w:r>
                </w:p>
                <w:p w:rsidR="00D47694" w:rsidRDefault="00D47694" w:rsidP="00530D5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Συνδυασμός προσανατολισμού φυσικά και με πυξίδα</w:t>
                  </w:r>
                </w:p>
                <w:p w:rsidR="00D47694" w:rsidRDefault="00D47694" w:rsidP="00530D5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Ειδικές καταστάσεις πλοήγησης</w:t>
                  </w:r>
                </w:p>
                <w:p w:rsidR="00D47694" w:rsidRDefault="00D47694" w:rsidP="00530D5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άθλημα της πλοήγησης </w:t>
                  </w:r>
                </w:p>
                <w:p w:rsidR="00530D56" w:rsidRPr="00530D56" w:rsidRDefault="00530D56" w:rsidP="00D47694">
                  <w:pPr>
                    <w:spacing w:before="100" w:beforeAutospacing="1" w:after="100" w:afterAutospacing="1" w:line="240" w:lineRule="auto"/>
                    <w:ind w:left="720"/>
                    <w:rPr>
                      <w:rFonts w:ascii="Times New Roman" w:eastAsia="Times New Roman" w:hAnsi="Times New Roman" w:cs="Times New Roman"/>
                      <w:sz w:val="24"/>
                      <w:szCs w:val="24"/>
                      <w:lang w:eastAsia="el-GR"/>
                    </w:rPr>
                  </w:pPr>
                  <w:bookmarkStart w:id="0" w:name="_GoBack"/>
                  <w:bookmarkEnd w:id="0"/>
                </w:p>
              </w:tc>
            </w:tr>
          </w:tbl>
          <w:p w:rsidR="00530D56" w:rsidRPr="00530D56" w:rsidRDefault="00530D56" w:rsidP="00530D56">
            <w:pPr>
              <w:spacing w:after="0" w:line="240" w:lineRule="auto"/>
              <w:jc w:val="center"/>
              <w:rPr>
                <w:rFonts w:ascii="Times New Roman" w:eastAsia="Times New Roman" w:hAnsi="Times New Roman" w:cs="Times New Roman"/>
                <w:sz w:val="24"/>
                <w:szCs w:val="24"/>
                <w:lang w:eastAsia="el-GR"/>
              </w:rPr>
            </w:pPr>
          </w:p>
        </w:tc>
      </w:tr>
    </w:tbl>
    <w:p w:rsidR="007F0ACA" w:rsidRPr="0003265C" w:rsidRDefault="007F0ACA" w:rsidP="00530D56">
      <w:pPr>
        <w:rPr>
          <w:sz w:val="28"/>
          <w:szCs w:val="28"/>
          <w:lang w:val="en-US"/>
        </w:rPr>
      </w:pPr>
    </w:p>
    <w:sectPr w:rsidR="007F0ACA" w:rsidRPr="000326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018"/>
    <w:multiLevelType w:val="multilevel"/>
    <w:tmpl w:val="0D72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807ED"/>
    <w:multiLevelType w:val="multilevel"/>
    <w:tmpl w:val="A55C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10929"/>
    <w:multiLevelType w:val="multilevel"/>
    <w:tmpl w:val="3CB2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731AA"/>
    <w:multiLevelType w:val="multilevel"/>
    <w:tmpl w:val="0E3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CC"/>
    <w:rsid w:val="0003265C"/>
    <w:rsid w:val="00321EA8"/>
    <w:rsid w:val="003B2BCC"/>
    <w:rsid w:val="00530D56"/>
    <w:rsid w:val="0062507C"/>
    <w:rsid w:val="007C5D16"/>
    <w:rsid w:val="007F0ACA"/>
    <w:rsid w:val="008A7067"/>
    <w:rsid w:val="009159D9"/>
    <w:rsid w:val="00D47694"/>
    <w:rsid w:val="00D5379A"/>
    <w:rsid w:val="00F44806"/>
    <w:rsid w:val="00F7191A"/>
    <w:rsid w:val="00F86E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9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59D9"/>
    <w:rPr>
      <w:rFonts w:ascii="Tahoma" w:hAnsi="Tahoma" w:cs="Tahoma"/>
      <w:sz w:val="16"/>
      <w:szCs w:val="16"/>
    </w:rPr>
  </w:style>
  <w:style w:type="paragraph" w:customStyle="1" w:styleId="subblau">
    <w:name w:val="sub_blau"/>
    <w:basedOn w:val="a"/>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9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59D9"/>
    <w:rPr>
      <w:rFonts w:ascii="Tahoma" w:hAnsi="Tahoma" w:cs="Tahoma"/>
      <w:sz w:val="16"/>
      <w:szCs w:val="16"/>
    </w:rPr>
  </w:style>
  <w:style w:type="paragraph" w:customStyle="1" w:styleId="subblau">
    <w:name w:val="sub_blau"/>
    <w:basedOn w:val="a"/>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1833">
      <w:bodyDiv w:val="1"/>
      <w:marLeft w:val="0"/>
      <w:marRight w:val="0"/>
      <w:marTop w:val="0"/>
      <w:marBottom w:val="0"/>
      <w:divBdr>
        <w:top w:val="none" w:sz="0" w:space="0" w:color="auto"/>
        <w:left w:val="none" w:sz="0" w:space="0" w:color="auto"/>
        <w:bottom w:val="none" w:sz="0" w:space="0" w:color="auto"/>
        <w:right w:val="none" w:sz="0" w:space="0" w:color="auto"/>
      </w:divBdr>
      <w:divsChild>
        <w:div w:id="1226453101">
          <w:marLeft w:val="0"/>
          <w:marRight w:val="0"/>
          <w:marTop w:val="0"/>
          <w:marBottom w:val="0"/>
          <w:divBdr>
            <w:top w:val="none" w:sz="0" w:space="0" w:color="auto"/>
            <w:left w:val="none" w:sz="0" w:space="0" w:color="auto"/>
            <w:bottom w:val="none" w:sz="0" w:space="0" w:color="auto"/>
            <w:right w:val="none" w:sz="0" w:space="0" w:color="auto"/>
          </w:divBdr>
        </w:div>
        <w:div w:id="1052273772">
          <w:marLeft w:val="0"/>
          <w:marRight w:val="0"/>
          <w:marTop w:val="0"/>
          <w:marBottom w:val="0"/>
          <w:divBdr>
            <w:top w:val="none" w:sz="0" w:space="0" w:color="auto"/>
            <w:left w:val="none" w:sz="0" w:space="0" w:color="auto"/>
            <w:bottom w:val="none" w:sz="0" w:space="0" w:color="auto"/>
            <w:right w:val="none" w:sz="0" w:space="0" w:color="auto"/>
          </w:divBdr>
        </w:div>
      </w:divsChild>
    </w:div>
    <w:div w:id="561984793">
      <w:bodyDiv w:val="1"/>
      <w:marLeft w:val="0"/>
      <w:marRight w:val="0"/>
      <w:marTop w:val="0"/>
      <w:marBottom w:val="0"/>
      <w:divBdr>
        <w:top w:val="none" w:sz="0" w:space="0" w:color="auto"/>
        <w:left w:val="none" w:sz="0" w:space="0" w:color="auto"/>
        <w:bottom w:val="none" w:sz="0" w:space="0" w:color="auto"/>
        <w:right w:val="none" w:sz="0" w:space="0" w:color="auto"/>
      </w:divBdr>
      <w:divsChild>
        <w:div w:id="523250186">
          <w:marLeft w:val="0"/>
          <w:marRight w:val="0"/>
          <w:marTop w:val="0"/>
          <w:marBottom w:val="0"/>
          <w:divBdr>
            <w:top w:val="none" w:sz="0" w:space="0" w:color="auto"/>
            <w:left w:val="none" w:sz="0" w:space="0" w:color="auto"/>
            <w:bottom w:val="none" w:sz="0" w:space="0" w:color="auto"/>
            <w:right w:val="none" w:sz="0" w:space="0" w:color="auto"/>
          </w:divBdr>
        </w:div>
        <w:div w:id="1777630995">
          <w:marLeft w:val="0"/>
          <w:marRight w:val="0"/>
          <w:marTop w:val="0"/>
          <w:marBottom w:val="0"/>
          <w:divBdr>
            <w:top w:val="none" w:sz="0" w:space="0" w:color="auto"/>
            <w:left w:val="none" w:sz="0" w:space="0" w:color="auto"/>
            <w:bottom w:val="none" w:sz="0" w:space="0" w:color="auto"/>
            <w:right w:val="none" w:sz="0" w:space="0" w:color="auto"/>
          </w:divBdr>
        </w:div>
      </w:divsChild>
    </w:div>
    <w:div w:id="588539615">
      <w:bodyDiv w:val="1"/>
      <w:marLeft w:val="0"/>
      <w:marRight w:val="0"/>
      <w:marTop w:val="0"/>
      <w:marBottom w:val="0"/>
      <w:divBdr>
        <w:top w:val="none" w:sz="0" w:space="0" w:color="auto"/>
        <w:left w:val="none" w:sz="0" w:space="0" w:color="auto"/>
        <w:bottom w:val="none" w:sz="0" w:space="0" w:color="auto"/>
        <w:right w:val="none" w:sz="0" w:space="0" w:color="auto"/>
      </w:divBdr>
      <w:divsChild>
        <w:div w:id="1689982031">
          <w:marLeft w:val="0"/>
          <w:marRight w:val="0"/>
          <w:marTop w:val="0"/>
          <w:marBottom w:val="0"/>
          <w:divBdr>
            <w:top w:val="none" w:sz="0" w:space="0" w:color="auto"/>
            <w:left w:val="none" w:sz="0" w:space="0" w:color="auto"/>
            <w:bottom w:val="none" w:sz="0" w:space="0" w:color="auto"/>
            <w:right w:val="none" w:sz="0" w:space="0" w:color="auto"/>
          </w:divBdr>
        </w:div>
        <w:div w:id="143863885">
          <w:marLeft w:val="0"/>
          <w:marRight w:val="0"/>
          <w:marTop w:val="0"/>
          <w:marBottom w:val="0"/>
          <w:divBdr>
            <w:top w:val="none" w:sz="0" w:space="0" w:color="auto"/>
            <w:left w:val="none" w:sz="0" w:space="0" w:color="auto"/>
            <w:bottom w:val="none" w:sz="0" w:space="0" w:color="auto"/>
            <w:right w:val="none" w:sz="0" w:space="0" w:color="auto"/>
          </w:divBdr>
        </w:div>
      </w:divsChild>
    </w:div>
    <w:div w:id="1036586108">
      <w:bodyDiv w:val="1"/>
      <w:marLeft w:val="0"/>
      <w:marRight w:val="0"/>
      <w:marTop w:val="0"/>
      <w:marBottom w:val="0"/>
      <w:divBdr>
        <w:top w:val="none" w:sz="0" w:space="0" w:color="auto"/>
        <w:left w:val="none" w:sz="0" w:space="0" w:color="auto"/>
        <w:bottom w:val="none" w:sz="0" w:space="0" w:color="auto"/>
        <w:right w:val="none" w:sz="0" w:space="0" w:color="auto"/>
      </w:divBdr>
      <w:divsChild>
        <w:div w:id="1079064371">
          <w:marLeft w:val="0"/>
          <w:marRight w:val="0"/>
          <w:marTop w:val="0"/>
          <w:marBottom w:val="0"/>
          <w:divBdr>
            <w:top w:val="none" w:sz="0" w:space="0" w:color="auto"/>
            <w:left w:val="none" w:sz="0" w:space="0" w:color="auto"/>
            <w:bottom w:val="none" w:sz="0" w:space="0" w:color="auto"/>
            <w:right w:val="none" w:sz="0" w:space="0" w:color="auto"/>
          </w:divBdr>
        </w:div>
        <w:div w:id="567301348">
          <w:marLeft w:val="0"/>
          <w:marRight w:val="0"/>
          <w:marTop w:val="0"/>
          <w:marBottom w:val="0"/>
          <w:divBdr>
            <w:top w:val="none" w:sz="0" w:space="0" w:color="auto"/>
            <w:left w:val="none" w:sz="0" w:space="0" w:color="auto"/>
            <w:bottom w:val="none" w:sz="0" w:space="0" w:color="auto"/>
            <w:right w:val="none" w:sz="0" w:space="0" w:color="auto"/>
          </w:divBdr>
        </w:div>
      </w:divsChild>
    </w:div>
    <w:div w:id="11183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673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anny</cp:lastModifiedBy>
  <cp:revision>3</cp:revision>
  <dcterms:created xsi:type="dcterms:W3CDTF">2016-11-18T08:43:00Z</dcterms:created>
  <dcterms:modified xsi:type="dcterms:W3CDTF">2016-11-18T08:57:00Z</dcterms:modified>
</cp:coreProperties>
</file>